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ADF9" w14:textId="77777777" w:rsidR="005F2B47" w:rsidRPr="005F2B47" w:rsidRDefault="005F2B47" w:rsidP="005F2B47">
      <w:pPr>
        <w:pStyle w:val="NormalWeb"/>
        <w:jc w:val="center"/>
        <w:rPr>
          <w:rFonts w:ascii="Calibri" w:hAnsi="Calibri"/>
        </w:rPr>
      </w:pPr>
      <w:r w:rsidRPr="005F2B47">
        <w:rPr>
          <w:rFonts w:ascii="Calibri" w:hAnsi="Calibri"/>
          <w:sz w:val="36"/>
          <w:szCs w:val="36"/>
        </w:rPr>
        <w:t>CONTRAT DE LOCATION DE SALLE</w:t>
      </w:r>
    </w:p>
    <w:p w14:paraId="62F9C3C9" w14:textId="329A68B6" w:rsidR="00CD0516" w:rsidRPr="00CD0516" w:rsidRDefault="005F2B47" w:rsidP="00CD0516">
      <w:pPr>
        <w:rPr>
          <w:rFonts w:asciiTheme="minorHAnsi" w:hAnsiTheme="minorHAnsi" w:cstheme="minorHAnsi"/>
          <w:sz w:val="20"/>
          <w:szCs w:val="20"/>
        </w:rPr>
      </w:pPr>
      <w:r w:rsidRPr="00CD0516">
        <w:rPr>
          <w:rFonts w:asciiTheme="minorHAnsi" w:hAnsiTheme="minorHAnsi" w:cstheme="minorHAnsi"/>
          <w:sz w:val="20"/>
          <w:szCs w:val="20"/>
        </w:rPr>
        <w:t xml:space="preserve">Entre Le </w:t>
      </w:r>
      <w:proofErr w:type="spellStart"/>
      <w:r w:rsidRPr="00CD0516">
        <w:rPr>
          <w:rFonts w:asciiTheme="minorHAnsi" w:hAnsiTheme="minorHAnsi" w:cstheme="minorHAnsi"/>
          <w:sz w:val="20"/>
          <w:szCs w:val="20"/>
        </w:rPr>
        <w:t>Kalinka</w:t>
      </w:r>
      <w:proofErr w:type="spellEnd"/>
      <w:r w:rsidRPr="00CD0516">
        <w:rPr>
          <w:rFonts w:asciiTheme="minorHAnsi" w:hAnsiTheme="minorHAnsi" w:cstheme="minorHAnsi"/>
          <w:sz w:val="20"/>
          <w:szCs w:val="20"/>
        </w:rPr>
        <w:t>, 10 rue des Teinturiers, 31300 Toulouse</w:t>
      </w:r>
      <w:r w:rsidR="00CD0516">
        <w:rPr>
          <w:rFonts w:asciiTheme="minorHAnsi" w:hAnsiTheme="minorHAnsi" w:cstheme="minorHAnsi"/>
          <w:sz w:val="20"/>
          <w:szCs w:val="20"/>
        </w:rPr>
        <w:t>,</w:t>
      </w:r>
      <w:r w:rsidR="00CD0516" w:rsidRPr="00CD0516">
        <w:rPr>
          <w:rFonts w:asciiTheme="minorHAnsi" w:hAnsiTheme="minorHAnsi" w:cstheme="minorHAnsi"/>
          <w:sz w:val="20"/>
          <w:szCs w:val="20"/>
        </w:rPr>
        <w:t xml:space="preserve"> immatriculé sous le n° 440 613 446 00028,</w:t>
      </w:r>
    </w:p>
    <w:p w14:paraId="22D8D1A9" w14:textId="77777777" w:rsidR="00CD0516" w:rsidRDefault="00CD0516" w:rsidP="00CD0516">
      <w:pPr>
        <w:pStyle w:val="Corpsdetexte"/>
        <w:rPr>
          <w:rFonts w:ascii="Times New Roman" w:hAnsi="Times New Roman"/>
        </w:rPr>
      </w:pPr>
      <w:r w:rsidRPr="00CD0516">
        <w:rPr>
          <w:rFonts w:asciiTheme="minorHAnsi" w:hAnsiTheme="minorHAnsi" w:cstheme="minorHAnsi"/>
        </w:rPr>
        <w:t>Représentée par son gérant Mr Yohan Lafage, ayant tous pouvoirs aux fins des présentes.</w:t>
      </w:r>
    </w:p>
    <w:p w14:paraId="357AF4D6" w14:textId="72EFF97D" w:rsidR="005F2B47" w:rsidRPr="005F2B47" w:rsidRDefault="005F2B47" w:rsidP="005F2B47">
      <w:pPr>
        <w:pStyle w:val="NormalWeb"/>
        <w:rPr>
          <w:rFonts w:ascii="Calibri" w:hAnsi="Calibri"/>
        </w:rPr>
      </w:pPr>
      <w:proofErr w:type="spellStart"/>
      <w:proofErr w:type="gramStart"/>
      <w:r w:rsidRPr="005F2B47">
        <w:rPr>
          <w:rFonts w:ascii="Calibri" w:hAnsi="Calibri"/>
        </w:rPr>
        <w:t>désigne</w:t>
      </w:r>
      <w:proofErr w:type="spellEnd"/>
      <w:r w:rsidRPr="005F2B47">
        <w:rPr>
          <w:rFonts w:ascii="Calibri" w:hAnsi="Calibri"/>
        </w:rPr>
        <w:t>́</w:t>
      </w:r>
      <w:proofErr w:type="gram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ci-après</w:t>
      </w:r>
      <w:proofErr w:type="spellEnd"/>
      <w:r w:rsidRPr="005F2B47">
        <w:rPr>
          <w:rFonts w:ascii="Calibri" w:hAnsi="Calibri"/>
        </w:rPr>
        <w:t xml:space="preserve"> « le bailleur » </w:t>
      </w:r>
    </w:p>
    <w:p w14:paraId="490F853E" w14:textId="2226ED85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Et </w:t>
      </w:r>
      <w:r w:rsidR="00CD0516" w:rsidRPr="00CD0516">
        <w:rPr>
          <w:rFonts w:ascii="Calibri" w:hAnsi="Calibri"/>
          <w:b/>
          <w:bCs/>
        </w:rPr>
        <w:t>(nom de la personne morale, adresse, Siret, nom prénom et qualité de son représentant</w:t>
      </w:r>
      <w:proofErr w:type="gramStart"/>
      <w:r w:rsidR="00CD0516" w:rsidRPr="00CD0516">
        <w:rPr>
          <w:rFonts w:ascii="Calibri" w:hAnsi="Calibri"/>
          <w:b/>
          <w:bCs/>
        </w:rPr>
        <w:t>)</w:t>
      </w:r>
      <w:r w:rsidR="00CD0516">
        <w:rPr>
          <w:rFonts w:ascii="Calibri" w:hAnsi="Calibri"/>
        </w:rPr>
        <w:t xml:space="preserve"> </w:t>
      </w:r>
      <w:r w:rsidRPr="005F2B47">
        <w:rPr>
          <w:rFonts w:ascii="Calibri" w:hAnsi="Calibri"/>
        </w:rPr>
        <w:t>,</w:t>
      </w:r>
      <w:proofErr w:type="gram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désigne</w:t>
      </w:r>
      <w:proofErr w:type="spellEnd"/>
      <w:r w:rsidRPr="005F2B47">
        <w:rPr>
          <w:rFonts w:ascii="Calibri" w:hAnsi="Calibri"/>
        </w:rPr>
        <w:t xml:space="preserve">́ </w:t>
      </w:r>
      <w:proofErr w:type="spellStart"/>
      <w:r w:rsidRPr="005F2B47">
        <w:rPr>
          <w:rFonts w:ascii="Calibri" w:hAnsi="Calibri"/>
        </w:rPr>
        <w:t>ci-après</w:t>
      </w:r>
      <w:proofErr w:type="spellEnd"/>
      <w:r w:rsidRPr="005F2B47">
        <w:rPr>
          <w:rFonts w:ascii="Calibri" w:hAnsi="Calibri"/>
        </w:rPr>
        <w:t xml:space="preserve"> « le locataire » </w:t>
      </w:r>
    </w:p>
    <w:p w14:paraId="73776AA5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1 – DESIGNATION DES LOCAUX : </w:t>
      </w:r>
    </w:p>
    <w:p w14:paraId="474334F3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Les locaux </w:t>
      </w:r>
      <w:proofErr w:type="spellStart"/>
      <w:r w:rsidRPr="005F2B47">
        <w:rPr>
          <w:rFonts w:ascii="Calibri" w:hAnsi="Calibri"/>
        </w:rPr>
        <w:t>concernés</w:t>
      </w:r>
      <w:proofErr w:type="spellEnd"/>
      <w:r w:rsidRPr="005F2B47">
        <w:rPr>
          <w:rFonts w:ascii="Calibri" w:hAnsi="Calibri"/>
        </w:rPr>
        <w:t xml:space="preserve"> par la location incluent la salle de spectacle, ainsi que les </w:t>
      </w:r>
      <w:proofErr w:type="spellStart"/>
      <w:r w:rsidRPr="005F2B47">
        <w:rPr>
          <w:rFonts w:ascii="Calibri" w:hAnsi="Calibri"/>
        </w:rPr>
        <w:t>dépendances</w:t>
      </w:r>
      <w:proofErr w:type="spellEnd"/>
      <w:r w:rsidRPr="005F2B47">
        <w:rPr>
          <w:rFonts w:ascii="Calibri" w:hAnsi="Calibri"/>
        </w:rPr>
        <w:t xml:space="preserve"> telles que la cuisine, les WC, les loges, la régie et la </w:t>
      </w:r>
      <w:proofErr w:type="spellStart"/>
      <w:r w:rsidRPr="005F2B47">
        <w:rPr>
          <w:rFonts w:ascii="Calibri" w:hAnsi="Calibri"/>
        </w:rPr>
        <w:t>réserve</w:t>
      </w:r>
      <w:proofErr w:type="spellEnd"/>
      <w:r w:rsidRPr="005F2B47">
        <w:rPr>
          <w:rFonts w:ascii="Calibri" w:hAnsi="Calibri"/>
        </w:rPr>
        <w:t xml:space="preserve"> (tableau </w:t>
      </w:r>
      <w:proofErr w:type="spellStart"/>
      <w:r w:rsidRPr="005F2B47">
        <w:rPr>
          <w:rFonts w:ascii="Calibri" w:hAnsi="Calibri"/>
        </w:rPr>
        <w:t>électrique</w:t>
      </w:r>
      <w:proofErr w:type="spellEnd"/>
      <w:r w:rsidRPr="005F2B47">
        <w:rPr>
          <w:rFonts w:ascii="Calibri" w:hAnsi="Calibri"/>
        </w:rPr>
        <w:t xml:space="preserve">). </w:t>
      </w:r>
    </w:p>
    <w:p w14:paraId="7853359A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2 – EQUIPEMENTS : </w:t>
      </w:r>
    </w:p>
    <w:p w14:paraId="2B3C414B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 </w:t>
      </w:r>
      <w:proofErr w:type="spellStart"/>
      <w:r w:rsidRPr="005F2B47">
        <w:rPr>
          <w:rFonts w:ascii="Calibri" w:hAnsi="Calibri"/>
        </w:rPr>
        <w:t>matériel</w:t>
      </w:r>
      <w:proofErr w:type="spellEnd"/>
      <w:r w:rsidRPr="005F2B47">
        <w:rPr>
          <w:rFonts w:ascii="Calibri" w:hAnsi="Calibri"/>
        </w:rPr>
        <w:t xml:space="preserve"> mis </w:t>
      </w:r>
      <w:proofErr w:type="spellStart"/>
      <w:r w:rsidRPr="005F2B47">
        <w:rPr>
          <w:rFonts w:ascii="Calibri" w:hAnsi="Calibri"/>
        </w:rPr>
        <w:t>a</w:t>
      </w:r>
      <w:proofErr w:type="spellEnd"/>
      <w:r w:rsidRPr="005F2B47">
        <w:rPr>
          <w:rFonts w:ascii="Calibri" w:hAnsi="Calibri"/>
        </w:rPr>
        <w:t xml:space="preserve">̀ disposition doit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rendu propre et en bon </w:t>
      </w:r>
      <w:proofErr w:type="spellStart"/>
      <w:r w:rsidRPr="005F2B47">
        <w:rPr>
          <w:rFonts w:ascii="Calibri" w:hAnsi="Calibri"/>
        </w:rPr>
        <w:t>état</w:t>
      </w:r>
      <w:proofErr w:type="spellEnd"/>
      <w:r w:rsidRPr="005F2B47">
        <w:rPr>
          <w:rFonts w:ascii="Calibri" w:hAnsi="Calibri"/>
        </w:rPr>
        <w:t xml:space="preserve"> de fonctionnement. Il fera l’objet d’un inventaire lors des </w:t>
      </w:r>
      <w:proofErr w:type="spellStart"/>
      <w:r w:rsidRPr="005F2B47">
        <w:rPr>
          <w:rFonts w:ascii="Calibri" w:hAnsi="Calibri"/>
        </w:rPr>
        <w:t>états</w:t>
      </w:r>
      <w:proofErr w:type="spellEnd"/>
      <w:r w:rsidRPr="005F2B47">
        <w:rPr>
          <w:rFonts w:ascii="Calibri" w:hAnsi="Calibri"/>
        </w:rPr>
        <w:t xml:space="preserve"> des lieux d’</w:t>
      </w:r>
      <w:proofErr w:type="spellStart"/>
      <w:r w:rsidRPr="005F2B47">
        <w:rPr>
          <w:rFonts w:ascii="Calibri" w:hAnsi="Calibri"/>
        </w:rPr>
        <w:t>entrée</w:t>
      </w:r>
      <w:proofErr w:type="spellEnd"/>
      <w:r w:rsidRPr="005F2B47">
        <w:rPr>
          <w:rFonts w:ascii="Calibri" w:hAnsi="Calibri"/>
        </w:rPr>
        <w:t xml:space="preserve"> et de sortie de la salle. </w:t>
      </w:r>
    </w:p>
    <w:p w14:paraId="41A1A6E6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3 – DESTINATION DES LIEUX LOUES : </w:t>
      </w:r>
    </w:p>
    <w:p w14:paraId="718C986C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La salle est </w:t>
      </w:r>
      <w:proofErr w:type="spellStart"/>
      <w:r w:rsidRPr="005F2B47">
        <w:rPr>
          <w:rFonts w:ascii="Calibri" w:hAnsi="Calibri"/>
        </w:rPr>
        <w:t>louée</w:t>
      </w:r>
      <w:proofErr w:type="spellEnd"/>
      <w:r w:rsidRPr="005F2B47">
        <w:rPr>
          <w:rFonts w:ascii="Calibri" w:hAnsi="Calibri"/>
        </w:rPr>
        <w:t xml:space="preserve"> pour accueillir les </w:t>
      </w:r>
      <w:proofErr w:type="spellStart"/>
      <w:r w:rsidRPr="005F2B47">
        <w:rPr>
          <w:rFonts w:ascii="Calibri" w:hAnsi="Calibri"/>
        </w:rPr>
        <w:t>évènements</w:t>
      </w:r>
      <w:proofErr w:type="spellEnd"/>
      <w:r w:rsidRPr="005F2B47">
        <w:rPr>
          <w:rFonts w:ascii="Calibri" w:hAnsi="Calibri"/>
        </w:rPr>
        <w:t xml:space="preserve"> suivants : …………………………………………………………</w:t>
      </w:r>
      <w:proofErr w:type="gramStart"/>
      <w:r w:rsidRPr="005F2B47">
        <w:rPr>
          <w:rFonts w:ascii="Calibri" w:hAnsi="Calibri"/>
        </w:rPr>
        <w:t>…….</w:t>
      </w:r>
      <w:proofErr w:type="gramEnd"/>
      <w:r w:rsidRPr="005F2B47">
        <w:rPr>
          <w:rFonts w:ascii="Calibri" w:hAnsi="Calibri"/>
        </w:rPr>
        <w:t xml:space="preserve">. </w:t>
      </w:r>
    </w:p>
    <w:p w14:paraId="39C06364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4 – DUREE : </w:t>
      </w:r>
    </w:p>
    <w:p w14:paraId="24B1CC6B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La location </w:t>
      </w:r>
      <w:proofErr w:type="spellStart"/>
      <w:r w:rsidRPr="005F2B47">
        <w:rPr>
          <w:rFonts w:ascii="Calibri" w:hAnsi="Calibri"/>
        </w:rPr>
        <w:t>débute</w:t>
      </w:r>
      <w:proofErr w:type="spellEnd"/>
      <w:r w:rsidRPr="005F2B47">
        <w:rPr>
          <w:rFonts w:ascii="Calibri" w:hAnsi="Calibri"/>
        </w:rPr>
        <w:t xml:space="preserve"> ……………</w:t>
      </w:r>
      <w:proofErr w:type="gramStart"/>
      <w:r w:rsidRPr="005F2B47">
        <w:rPr>
          <w:rFonts w:ascii="Calibri" w:hAnsi="Calibri"/>
        </w:rPr>
        <w:t>…….</w:t>
      </w:r>
      <w:proofErr w:type="gramEnd"/>
      <w:r w:rsidRPr="005F2B47">
        <w:rPr>
          <w:rFonts w:ascii="Calibri" w:hAnsi="Calibri"/>
        </w:rPr>
        <w:t>.</w:t>
      </w:r>
      <w:r w:rsidRPr="005F2B47">
        <w:rPr>
          <w:rFonts w:ascii="Calibri" w:hAnsi="Calibri"/>
        </w:rPr>
        <w:br/>
        <w:t>Elle prend fin à …………………………</w:t>
      </w:r>
      <w:r w:rsidRPr="005F2B47">
        <w:rPr>
          <w:rFonts w:ascii="Calibri" w:hAnsi="Calibri"/>
        </w:rPr>
        <w:br/>
      </w:r>
      <w:r w:rsidRPr="005F2B47">
        <w:rPr>
          <w:rFonts w:ascii="Calibri" w:hAnsi="Calibri"/>
        </w:rPr>
        <w:br/>
        <w:t xml:space="preserve">La salle doit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rendue dans son </w:t>
      </w:r>
      <w:proofErr w:type="spellStart"/>
      <w:r w:rsidRPr="005F2B47">
        <w:rPr>
          <w:rFonts w:ascii="Calibri" w:hAnsi="Calibri"/>
        </w:rPr>
        <w:t>état</w:t>
      </w:r>
      <w:proofErr w:type="spellEnd"/>
      <w:r w:rsidRPr="005F2B47">
        <w:rPr>
          <w:rFonts w:ascii="Calibri" w:hAnsi="Calibri"/>
        </w:rPr>
        <w:t xml:space="preserve"> initial. </w:t>
      </w:r>
    </w:p>
    <w:p w14:paraId="53FBFD96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5 – CHARGES ET CONDITIONS DU LOCATAIRE : </w:t>
      </w:r>
    </w:p>
    <w:p w14:paraId="053C3FBC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 LOCATAIRE est tenu : </w:t>
      </w:r>
    </w:p>
    <w:p w14:paraId="7365B369" w14:textId="77777777" w:rsidR="005F2B47" w:rsidRPr="005F2B47" w:rsidRDefault="005F2B47" w:rsidP="005F2B47">
      <w:pPr>
        <w:pStyle w:val="NormalWeb"/>
        <w:numPr>
          <w:ilvl w:val="0"/>
          <w:numId w:val="1"/>
        </w:numPr>
        <w:rPr>
          <w:rFonts w:ascii="Calibri" w:hAnsi="Calibri"/>
        </w:rPr>
      </w:pPr>
      <w:r w:rsidRPr="005F2B47">
        <w:rPr>
          <w:rFonts w:ascii="Calibri" w:hAnsi="Calibri"/>
        </w:rPr>
        <w:t>-  De fournir une attestation d’assurance (</w:t>
      </w:r>
      <w:proofErr w:type="spellStart"/>
      <w:r w:rsidRPr="005F2B47">
        <w:rPr>
          <w:rFonts w:ascii="Calibri" w:hAnsi="Calibri"/>
        </w:rPr>
        <w:t>Responsabilite</w:t>
      </w:r>
      <w:proofErr w:type="spellEnd"/>
      <w:r w:rsidRPr="005F2B47">
        <w:rPr>
          <w:rFonts w:ascii="Calibri" w:hAnsi="Calibri"/>
        </w:rPr>
        <w:t xml:space="preserve">́ Civile) de l’organisateur. </w:t>
      </w:r>
    </w:p>
    <w:p w14:paraId="1FA0B21E" w14:textId="77777777" w:rsidR="005F2B47" w:rsidRPr="005F2B47" w:rsidRDefault="005F2B47" w:rsidP="005F2B47">
      <w:pPr>
        <w:pStyle w:val="NormalWeb"/>
        <w:numPr>
          <w:ilvl w:val="0"/>
          <w:numId w:val="1"/>
        </w:numPr>
        <w:rPr>
          <w:rFonts w:ascii="Calibri" w:hAnsi="Calibri"/>
        </w:rPr>
      </w:pPr>
      <w:r w:rsidRPr="005F2B47">
        <w:rPr>
          <w:rFonts w:ascii="Calibri" w:hAnsi="Calibri"/>
        </w:rPr>
        <w:t>-  D’</w:t>
      </w:r>
      <w:proofErr w:type="spellStart"/>
      <w:r w:rsidRPr="005F2B47">
        <w:rPr>
          <w:rFonts w:ascii="Calibri" w:hAnsi="Calibri"/>
        </w:rPr>
        <w:t>éviter</w:t>
      </w:r>
      <w:proofErr w:type="spellEnd"/>
      <w:r w:rsidRPr="005F2B47">
        <w:rPr>
          <w:rFonts w:ascii="Calibri" w:hAnsi="Calibri"/>
        </w:rPr>
        <w:t xml:space="preserve"> toutes nuisances sonores à l’</w:t>
      </w:r>
      <w:proofErr w:type="spellStart"/>
      <w:r w:rsidRPr="005F2B47">
        <w:rPr>
          <w:rFonts w:ascii="Calibri" w:hAnsi="Calibri"/>
        </w:rPr>
        <w:t>extérieur</w:t>
      </w:r>
      <w:proofErr w:type="spellEnd"/>
      <w:r w:rsidRPr="005F2B47">
        <w:rPr>
          <w:rFonts w:ascii="Calibri" w:hAnsi="Calibri"/>
        </w:rPr>
        <w:t xml:space="preserve"> de la salle. </w:t>
      </w:r>
    </w:p>
    <w:p w14:paraId="72DDDCD2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6 – OBLIGATIONS DU BAILLEUR : </w:t>
      </w:r>
    </w:p>
    <w:p w14:paraId="446D5FC5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>Le BAILLEUR s’engage à mettre à disposition des locaux pouvant accueillir l’</w:t>
      </w:r>
      <w:proofErr w:type="spellStart"/>
      <w:r w:rsidRPr="005F2B47">
        <w:rPr>
          <w:rFonts w:ascii="Calibri" w:hAnsi="Calibri"/>
        </w:rPr>
        <w:t>évènement</w:t>
      </w:r>
      <w:proofErr w:type="spellEnd"/>
      <w:r w:rsidRPr="005F2B47">
        <w:rPr>
          <w:rFonts w:ascii="Calibri" w:hAnsi="Calibri"/>
        </w:rPr>
        <w:t xml:space="preserve"> organisé par le locataire, dans la limite de 120 personnes </w:t>
      </w:r>
      <w:proofErr w:type="spellStart"/>
      <w:r w:rsidRPr="005F2B47">
        <w:rPr>
          <w:rFonts w:ascii="Calibri" w:hAnsi="Calibri"/>
        </w:rPr>
        <w:t>debouts</w:t>
      </w:r>
      <w:proofErr w:type="spellEnd"/>
      <w:r w:rsidRPr="005F2B47">
        <w:rPr>
          <w:rFonts w:ascii="Calibri" w:hAnsi="Calibri"/>
        </w:rPr>
        <w:t xml:space="preserve">, en raison des obligations de sécurité. </w:t>
      </w:r>
    </w:p>
    <w:p w14:paraId="32FFEF98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7 – CESSION, SOUS LOCATION : </w:t>
      </w:r>
    </w:p>
    <w:p w14:paraId="1F976AB2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Toute sous-location est interdite. Le titre de location est nominatif et ne peut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céde</w:t>
      </w:r>
      <w:proofErr w:type="spellEnd"/>
      <w:r w:rsidRPr="005F2B47">
        <w:rPr>
          <w:rFonts w:ascii="Calibri" w:hAnsi="Calibri"/>
        </w:rPr>
        <w:t xml:space="preserve">́ à un tiers. </w:t>
      </w:r>
    </w:p>
    <w:p w14:paraId="0EE4E54A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8 – CLAUSE RESOLUTOIRE : </w:t>
      </w:r>
    </w:p>
    <w:p w14:paraId="7E3D0B51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Il est </w:t>
      </w:r>
      <w:proofErr w:type="spellStart"/>
      <w:r w:rsidRPr="005F2B47">
        <w:rPr>
          <w:rFonts w:ascii="Calibri" w:hAnsi="Calibri"/>
        </w:rPr>
        <w:t>expressément</w:t>
      </w:r>
      <w:proofErr w:type="spellEnd"/>
      <w:r w:rsidRPr="005F2B47">
        <w:rPr>
          <w:rFonts w:ascii="Calibri" w:hAnsi="Calibri"/>
        </w:rPr>
        <w:t xml:space="preserve"> convenu qu’en cas de cessation de paiement, la clause </w:t>
      </w:r>
      <w:proofErr w:type="spellStart"/>
      <w:r w:rsidRPr="005F2B47">
        <w:rPr>
          <w:rFonts w:ascii="Calibri" w:hAnsi="Calibri"/>
        </w:rPr>
        <w:t>résolutoire</w:t>
      </w:r>
      <w:proofErr w:type="spellEnd"/>
      <w:r w:rsidRPr="005F2B47">
        <w:rPr>
          <w:rFonts w:ascii="Calibri" w:hAnsi="Calibri"/>
        </w:rPr>
        <w:t xml:space="preserve"> peut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appliquée</w:t>
      </w:r>
      <w:proofErr w:type="spellEnd"/>
      <w:r w:rsidRPr="005F2B47">
        <w:rPr>
          <w:rFonts w:ascii="Calibri" w:hAnsi="Calibri"/>
        </w:rPr>
        <w:t xml:space="preserve"> par le BAILLEUR.</w:t>
      </w:r>
      <w:r w:rsidRPr="005F2B47">
        <w:rPr>
          <w:rFonts w:ascii="Calibri" w:hAnsi="Calibri"/>
        </w:rPr>
        <w:br/>
        <w:t xml:space="preserve">A </w:t>
      </w:r>
      <w:proofErr w:type="spellStart"/>
      <w:r w:rsidRPr="005F2B47">
        <w:rPr>
          <w:rFonts w:ascii="Calibri" w:hAnsi="Calibri"/>
        </w:rPr>
        <w:t>défaut</w:t>
      </w:r>
      <w:proofErr w:type="spellEnd"/>
      <w:r w:rsidRPr="005F2B47">
        <w:rPr>
          <w:rFonts w:ascii="Calibri" w:hAnsi="Calibri"/>
        </w:rPr>
        <w:t xml:space="preserve"> de production par le LOCATAIRE d’une attestation couvrant les risques locatifs, il sera fait application de la </w:t>
      </w:r>
      <w:proofErr w:type="spellStart"/>
      <w:r w:rsidRPr="005F2B47">
        <w:rPr>
          <w:rFonts w:ascii="Calibri" w:hAnsi="Calibri"/>
        </w:rPr>
        <w:t>présente</w:t>
      </w:r>
      <w:proofErr w:type="spellEnd"/>
      <w:r w:rsidRPr="005F2B47">
        <w:rPr>
          <w:rFonts w:ascii="Calibri" w:hAnsi="Calibri"/>
        </w:rPr>
        <w:t xml:space="preserve"> clause </w:t>
      </w:r>
      <w:proofErr w:type="spellStart"/>
      <w:r w:rsidRPr="005F2B47">
        <w:rPr>
          <w:rFonts w:ascii="Calibri" w:hAnsi="Calibri"/>
        </w:rPr>
        <w:t>résolutoire</w:t>
      </w:r>
      <w:proofErr w:type="spellEnd"/>
      <w:r w:rsidRPr="005F2B47">
        <w:rPr>
          <w:rFonts w:ascii="Calibri" w:hAnsi="Calibri"/>
        </w:rPr>
        <w:t>.</w:t>
      </w:r>
      <w:r w:rsidRPr="005F2B47">
        <w:rPr>
          <w:rFonts w:ascii="Calibri" w:hAnsi="Calibri"/>
        </w:rPr>
        <w:br/>
      </w:r>
      <w:r w:rsidRPr="005F2B47">
        <w:rPr>
          <w:rFonts w:ascii="Calibri" w:hAnsi="Calibri"/>
        </w:rPr>
        <w:lastRenderedPageBreak/>
        <w:t xml:space="preserve">Le BAILLEUR se </w:t>
      </w:r>
      <w:proofErr w:type="spellStart"/>
      <w:r w:rsidRPr="005F2B47">
        <w:rPr>
          <w:rFonts w:ascii="Calibri" w:hAnsi="Calibri"/>
        </w:rPr>
        <w:t>réserve</w:t>
      </w:r>
      <w:proofErr w:type="spellEnd"/>
      <w:r w:rsidRPr="005F2B47">
        <w:rPr>
          <w:rFonts w:ascii="Calibri" w:hAnsi="Calibri"/>
        </w:rPr>
        <w:t xml:space="preserve"> le droit de mettre fin à la location s’il apparaissait que la manifestation </w:t>
      </w:r>
      <w:proofErr w:type="spellStart"/>
      <w:r w:rsidRPr="005F2B47">
        <w:rPr>
          <w:rFonts w:ascii="Calibri" w:hAnsi="Calibri"/>
        </w:rPr>
        <w:t>organisée</w:t>
      </w:r>
      <w:proofErr w:type="spellEnd"/>
      <w:r w:rsidRPr="005F2B47">
        <w:rPr>
          <w:rFonts w:ascii="Calibri" w:hAnsi="Calibri"/>
        </w:rPr>
        <w:t xml:space="preserve"> ne correspond pas </w:t>
      </w:r>
      <w:proofErr w:type="spellStart"/>
      <w:r w:rsidRPr="005F2B47">
        <w:rPr>
          <w:rFonts w:ascii="Calibri" w:hAnsi="Calibri"/>
        </w:rPr>
        <w:t>a</w:t>
      </w:r>
      <w:proofErr w:type="spellEnd"/>
      <w:r w:rsidRPr="005F2B47">
        <w:rPr>
          <w:rFonts w:ascii="Calibri" w:hAnsi="Calibri"/>
        </w:rPr>
        <w:t xml:space="preserve">̀ celle </w:t>
      </w:r>
      <w:proofErr w:type="spellStart"/>
      <w:r w:rsidRPr="005F2B47">
        <w:rPr>
          <w:rFonts w:ascii="Calibri" w:hAnsi="Calibri"/>
        </w:rPr>
        <w:t>décrite</w:t>
      </w:r>
      <w:proofErr w:type="spellEnd"/>
      <w:r w:rsidRPr="005F2B47">
        <w:rPr>
          <w:rFonts w:ascii="Calibri" w:hAnsi="Calibri"/>
        </w:rPr>
        <w:t xml:space="preserve"> dans le </w:t>
      </w:r>
      <w:proofErr w:type="spellStart"/>
      <w:r w:rsidRPr="005F2B47">
        <w:rPr>
          <w:rFonts w:ascii="Calibri" w:hAnsi="Calibri"/>
        </w:rPr>
        <w:t>présent</w:t>
      </w:r>
      <w:proofErr w:type="spellEnd"/>
      <w:r w:rsidRPr="005F2B47">
        <w:rPr>
          <w:rFonts w:ascii="Calibri" w:hAnsi="Calibri"/>
        </w:rPr>
        <w:t xml:space="preserve"> contrat. </w:t>
      </w:r>
    </w:p>
    <w:p w14:paraId="06E80E8D" w14:textId="77777777" w:rsidR="005F2B47" w:rsidRPr="005F2B47" w:rsidRDefault="005F2B47" w:rsidP="005F2B47">
      <w:pPr>
        <w:pStyle w:val="NormalWeb"/>
        <w:rPr>
          <w:rFonts w:ascii="Calibri" w:hAnsi="Calibri"/>
        </w:rPr>
      </w:pPr>
    </w:p>
    <w:p w14:paraId="0F82EEE6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9 – PRIX DE LA LOCATION : </w:t>
      </w:r>
    </w:p>
    <w:p w14:paraId="2D139F75" w14:textId="3810E84A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La </w:t>
      </w:r>
      <w:proofErr w:type="spellStart"/>
      <w:r w:rsidRPr="005F2B47">
        <w:rPr>
          <w:rFonts w:ascii="Calibri" w:hAnsi="Calibri"/>
        </w:rPr>
        <w:t>présente</w:t>
      </w:r>
      <w:proofErr w:type="spellEnd"/>
      <w:r w:rsidRPr="005F2B47">
        <w:rPr>
          <w:rFonts w:ascii="Calibri" w:hAnsi="Calibri"/>
        </w:rPr>
        <w:t xml:space="preserve"> location est consentie et </w:t>
      </w:r>
      <w:proofErr w:type="spellStart"/>
      <w:r w:rsidRPr="005F2B47">
        <w:rPr>
          <w:rFonts w:ascii="Calibri" w:hAnsi="Calibri"/>
        </w:rPr>
        <w:t>acceptée</w:t>
      </w:r>
      <w:proofErr w:type="spellEnd"/>
      <w:r w:rsidRPr="005F2B47">
        <w:rPr>
          <w:rFonts w:ascii="Calibri" w:hAnsi="Calibri"/>
        </w:rPr>
        <w:t xml:space="preserve"> moyennant le versement de ……TTC.</w:t>
      </w:r>
    </w:p>
    <w:p w14:paraId="64D9244B" w14:textId="13321812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Les modes de paiement </w:t>
      </w:r>
      <w:proofErr w:type="spellStart"/>
      <w:r w:rsidRPr="005F2B47">
        <w:rPr>
          <w:rFonts w:ascii="Calibri" w:hAnsi="Calibri"/>
        </w:rPr>
        <w:t>acceptés</w:t>
      </w:r>
      <w:proofErr w:type="spellEnd"/>
      <w:r w:rsidRPr="005F2B47">
        <w:rPr>
          <w:rFonts w:ascii="Calibri" w:hAnsi="Calibri"/>
        </w:rPr>
        <w:t xml:space="preserve"> sont : le virement bancaire</w:t>
      </w:r>
      <w:r w:rsidR="00693917">
        <w:rPr>
          <w:rFonts w:ascii="Calibri" w:hAnsi="Calibri"/>
        </w:rPr>
        <w:t>, Le chèque, la carte bleue et les espèces</w:t>
      </w:r>
      <w:r w:rsidRPr="005F2B47">
        <w:rPr>
          <w:rFonts w:ascii="Calibri" w:hAnsi="Calibri"/>
        </w:rPr>
        <w:t>.</w:t>
      </w:r>
    </w:p>
    <w:p w14:paraId="79523473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10 – DEPOT DE GARANTIE (CAUTION) : </w:t>
      </w:r>
    </w:p>
    <w:p w14:paraId="61B30C7F" w14:textId="2535064F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 BAILLEUR demande </w:t>
      </w:r>
      <w:r w:rsidR="00693917">
        <w:rPr>
          <w:rFonts w:ascii="Calibri" w:hAnsi="Calibri"/>
        </w:rPr>
        <w:t>la somme de … TTC</w:t>
      </w:r>
      <w:r w:rsidRPr="005F2B47">
        <w:rPr>
          <w:rFonts w:ascii="Calibri" w:hAnsi="Calibri"/>
        </w:rPr>
        <w:t xml:space="preserve"> de dépôt de garantie.</w:t>
      </w:r>
    </w:p>
    <w:p w14:paraId="2CF3538E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11 – CLAUSES PARTICULIERES : </w:t>
      </w:r>
    </w:p>
    <w:p w14:paraId="0DD94C40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>Article 11-1 – Assurance :</w:t>
      </w:r>
    </w:p>
    <w:p w14:paraId="644EE8AC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br/>
        <w:t xml:space="preserve">Le LOCATAIRE s’engage </w:t>
      </w:r>
      <w:proofErr w:type="spellStart"/>
      <w:r w:rsidRPr="005F2B47">
        <w:rPr>
          <w:rFonts w:ascii="Calibri" w:hAnsi="Calibri"/>
        </w:rPr>
        <w:t>a</w:t>
      </w:r>
      <w:proofErr w:type="spellEnd"/>
      <w:r w:rsidRPr="005F2B47">
        <w:rPr>
          <w:rFonts w:ascii="Calibri" w:hAnsi="Calibri"/>
        </w:rPr>
        <w:t xml:space="preserve">̀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garanti en </w:t>
      </w:r>
      <w:proofErr w:type="spellStart"/>
      <w:r w:rsidRPr="005F2B47">
        <w:rPr>
          <w:rFonts w:ascii="Calibri" w:hAnsi="Calibri"/>
        </w:rPr>
        <w:t>responsabilite</w:t>
      </w:r>
      <w:proofErr w:type="spellEnd"/>
      <w:r w:rsidRPr="005F2B47">
        <w:rPr>
          <w:rFonts w:ascii="Calibri" w:hAnsi="Calibri"/>
        </w:rPr>
        <w:t xml:space="preserve">́ civile, tant pour les dommages qu’il pourrait causer à des tiers, que pour ceux qu’il pourrait causer à la salle mise à disposition par le BAILLEUR. </w:t>
      </w:r>
    </w:p>
    <w:p w14:paraId="4240FBE1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11-2 – Nettoyage : </w:t>
      </w:r>
    </w:p>
    <w:p w14:paraId="520BC812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 LOCATAIRE s’engage </w:t>
      </w:r>
      <w:proofErr w:type="spellStart"/>
      <w:r w:rsidRPr="005F2B47">
        <w:rPr>
          <w:rFonts w:ascii="Calibri" w:hAnsi="Calibri"/>
        </w:rPr>
        <w:t>a</w:t>
      </w:r>
      <w:proofErr w:type="spellEnd"/>
      <w:r w:rsidRPr="005F2B47">
        <w:rPr>
          <w:rFonts w:ascii="Calibri" w:hAnsi="Calibri"/>
        </w:rPr>
        <w:t xml:space="preserve">̀ rendre le </w:t>
      </w:r>
      <w:proofErr w:type="spellStart"/>
      <w:r w:rsidRPr="005F2B47">
        <w:rPr>
          <w:rFonts w:ascii="Calibri" w:hAnsi="Calibri"/>
        </w:rPr>
        <w:t>matériel</w:t>
      </w:r>
      <w:proofErr w:type="spellEnd"/>
      <w:r w:rsidRPr="005F2B47">
        <w:rPr>
          <w:rFonts w:ascii="Calibri" w:hAnsi="Calibri"/>
        </w:rPr>
        <w:t xml:space="preserve"> et les locaux aussi propres que celui de l’</w:t>
      </w:r>
      <w:proofErr w:type="spellStart"/>
      <w:r w:rsidRPr="005F2B47">
        <w:rPr>
          <w:rFonts w:ascii="Calibri" w:hAnsi="Calibri"/>
        </w:rPr>
        <w:t>état</w:t>
      </w:r>
      <w:proofErr w:type="spellEnd"/>
      <w:r w:rsidRPr="005F2B47">
        <w:rPr>
          <w:rFonts w:ascii="Calibri" w:hAnsi="Calibri"/>
        </w:rPr>
        <w:t xml:space="preserve"> initial. </w:t>
      </w:r>
    </w:p>
    <w:p w14:paraId="29073282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Article 11-3 – </w:t>
      </w:r>
      <w:proofErr w:type="spellStart"/>
      <w:r w:rsidRPr="005F2B47">
        <w:rPr>
          <w:rFonts w:ascii="Calibri" w:hAnsi="Calibri"/>
        </w:rPr>
        <w:t>Règlement</w:t>
      </w:r>
      <w:proofErr w:type="spell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intérieur</w:t>
      </w:r>
      <w:proofErr w:type="spellEnd"/>
      <w:r w:rsidRPr="005F2B47">
        <w:rPr>
          <w:rFonts w:ascii="Calibri" w:hAnsi="Calibri"/>
        </w:rPr>
        <w:t xml:space="preserve"> : </w:t>
      </w:r>
    </w:p>
    <w:p w14:paraId="14296225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>Il est interdit de fumer à l’</w:t>
      </w:r>
      <w:proofErr w:type="spellStart"/>
      <w:r w:rsidRPr="005F2B47">
        <w:rPr>
          <w:rFonts w:ascii="Calibri" w:hAnsi="Calibri"/>
        </w:rPr>
        <w:t>intérieur</w:t>
      </w:r>
      <w:proofErr w:type="spellEnd"/>
      <w:r w:rsidRPr="005F2B47">
        <w:rPr>
          <w:rFonts w:ascii="Calibri" w:hAnsi="Calibri"/>
        </w:rPr>
        <w:t xml:space="preserve"> des locaux.</w:t>
      </w:r>
      <w:r w:rsidRPr="005F2B47">
        <w:rPr>
          <w:rFonts w:ascii="Calibri" w:hAnsi="Calibri"/>
        </w:rPr>
        <w:br/>
        <w:t>En aucun cas, le mobilier ne doit sortir de l’établissement.</w:t>
      </w:r>
      <w:r w:rsidRPr="005F2B47">
        <w:rPr>
          <w:rFonts w:ascii="Calibri" w:hAnsi="Calibri"/>
        </w:rPr>
        <w:br/>
        <w:t xml:space="preserve">La </w:t>
      </w:r>
      <w:proofErr w:type="spellStart"/>
      <w:r w:rsidRPr="005F2B47">
        <w:rPr>
          <w:rFonts w:ascii="Calibri" w:hAnsi="Calibri"/>
        </w:rPr>
        <w:t>préparation</w:t>
      </w:r>
      <w:proofErr w:type="spellEnd"/>
      <w:r w:rsidRPr="005F2B47">
        <w:rPr>
          <w:rFonts w:ascii="Calibri" w:hAnsi="Calibri"/>
        </w:rPr>
        <w:t xml:space="preserve"> des repas se fera exclusivement dans la cuisine de la salle.</w:t>
      </w:r>
      <w:r w:rsidRPr="005F2B47">
        <w:rPr>
          <w:rFonts w:ascii="Calibri" w:hAnsi="Calibri"/>
        </w:rPr>
        <w:br/>
        <w:t>Il est demandé aux utilisateurs de la salle d’</w:t>
      </w:r>
      <w:proofErr w:type="spellStart"/>
      <w:r w:rsidRPr="005F2B47">
        <w:rPr>
          <w:rFonts w:ascii="Calibri" w:hAnsi="Calibri"/>
        </w:rPr>
        <w:t>éviter</w:t>
      </w:r>
      <w:proofErr w:type="spellEnd"/>
      <w:r w:rsidRPr="005F2B47">
        <w:rPr>
          <w:rFonts w:ascii="Calibri" w:hAnsi="Calibri"/>
        </w:rPr>
        <w:t xml:space="preserve"> les nuisances sonores à l’</w:t>
      </w:r>
      <w:proofErr w:type="spellStart"/>
      <w:r w:rsidRPr="005F2B47">
        <w:rPr>
          <w:rFonts w:ascii="Calibri" w:hAnsi="Calibri"/>
        </w:rPr>
        <w:t>extérieur</w:t>
      </w:r>
      <w:proofErr w:type="spellEnd"/>
      <w:r w:rsidRPr="005F2B47">
        <w:rPr>
          <w:rFonts w:ascii="Calibri" w:hAnsi="Calibri"/>
        </w:rPr>
        <w:t xml:space="preserve"> de la salle. </w:t>
      </w:r>
    </w:p>
    <w:p w14:paraId="12A6F2C5" w14:textId="77777777" w:rsidR="005F2B47" w:rsidRPr="005F2B47" w:rsidRDefault="005F2B47" w:rsidP="005F2B47">
      <w:pPr>
        <w:pStyle w:val="NormalWeb"/>
        <w:rPr>
          <w:rFonts w:ascii="Calibri" w:hAnsi="Calibri"/>
        </w:rPr>
      </w:pPr>
    </w:p>
    <w:p w14:paraId="29BC346D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>Toulouse, le</w:t>
      </w:r>
      <w:proofErr w:type="gramStart"/>
      <w:r w:rsidRPr="005F2B47">
        <w:rPr>
          <w:rFonts w:ascii="Calibri" w:hAnsi="Calibri"/>
        </w:rPr>
        <w:t xml:space="preserve"> ....</w:t>
      </w:r>
      <w:proofErr w:type="gramEnd"/>
      <w:r w:rsidRPr="005F2B47">
        <w:rPr>
          <w:rFonts w:ascii="Calibri" w:hAnsi="Calibri"/>
        </w:rPr>
        <w:t xml:space="preserve">. / ..... / ........ </w:t>
      </w:r>
    </w:p>
    <w:p w14:paraId="343410AA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En deux exemplaires </w:t>
      </w:r>
      <w:proofErr w:type="spellStart"/>
      <w:r w:rsidRPr="005F2B47">
        <w:rPr>
          <w:rFonts w:ascii="Calibri" w:hAnsi="Calibri"/>
        </w:rPr>
        <w:t>signés</w:t>
      </w:r>
      <w:proofErr w:type="spellEnd"/>
      <w:r w:rsidRPr="005F2B47">
        <w:rPr>
          <w:rFonts w:ascii="Calibri" w:hAnsi="Calibri"/>
        </w:rPr>
        <w:t xml:space="preserve"> dont un remis au locataire.</w:t>
      </w:r>
      <w:r w:rsidRPr="005F2B47">
        <w:rPr>
          <w:rFonts w:ascii="Calibri" w:hAnsi="Calibri"/>
        </w:rPr>
        <w:br/>
        <w:t xml:space="preserve">La signature du locataire doit </w:t>
      </w:r>
      <w:proofErr w:type="spellStart"/>
      <w:r w:rsidRPr="005F2B47">
        <w:rPr>
          <w:rFonts w:ascii="Calibri" w:hAnsi="Calibri"/>
        </w:rPr>
        <w:t>être</w:t>
      </w:r>
      <w:proofErr w:type="spellEnd"/>
      <w:r w:rsidRPr="005F2B47">
        <w:rPr>
          <w:rFonts w:ascii="Calibri" w:hAnsi="Calibri"/>
        </w:rPr>
        <w:t xml:space="preserve"> </w:t>
      </w:r>
      <w:proofErr w:type="spellStart"/>
      <w:r w:rsidRPr="005F2B47">
        <w:rPr>
          <w:rFonts w:ascii="Calibri" w:hAnsi="Calibri"/>
        </w:rPr>
        <w:t>précédée</w:t>
      </w:r>
      <w:proofErr w:type="spellEnd"/>
      <w:r w:rsidRPr="005F2B47">
        <w:rPr>
          <w:rFonts w:ascii="Calibri" w:hAnsi="Calibri"/>
        </w:rPr>
        <w:t xml:space="preserve"> de la mention « lu et approuvé » </w:t>
      </w:r>
    </w:p>
    <w:p w14:paraId="4C702625" w14:textId="77777777" w:rsidR="005F2B47" w:rsidRPr="005F2B47" w:rsidRDefault="005F2B47" w:rsidP="005F2B47">
      <w:pPr>
        <w:pStyle w:val="NormalWeb"/>
        <w:rPr>
          <w:rFonts w:ascii="Calibri" w:hAnsi="Calibri"/>
        </w:rPr>
      </w:pPr>
      <w:r w:rsidRPr="005F2B47">
        <w:rPr>
          <w:rFonts w:ascii="Calibri" w:hAnsi="Calibri"/>
        </w:rPr>
        <w:t xml:space="preserve">Le Bailleur, </w:t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</w:r>
      <w:r w:rsidRPr="005F2B47">
        <w:rPr>
          <w:rFonts w:ascii="Calibri" w:hAnsi="Calibri"/>
        </w:rPr>
        <w:tab/>
        <w:t>Le Locataire,</w:t>
      </w:r>
      <w:r w:rsidRPr="005F2B47">
        <w:rPr>
          <w:rFonts w:ascii="Calibri" w:hAnsi="Calibri"/>
        </w:rPr>
        <w:br/>
        <w:t xml:space="preserve">Le </w:t>
      </w:r>
      <w:proofErr w:type="spellStart"/>
      <w:r w:rsidRPr="005F2B47">
        <w:rPr>
          <w:rFonts w:ascii="Calibri" w:hAnsi="Calibri"/>
        </w:rPr>
        <w:t>Kalinka</w:t>
      </w:r>
      <w:proofErr w:type="spellEnd"/>
      <w:r w:rsidRPr="005F2B47">
        <w:rPr>
          <w:rFonts w:ascii="Calibri" w:hAnsi="Calibri"/>
        </w:rPr>
        <w:t xml:space="preserve"> </w:t>
      </w:r>
    </w:p>
    <w:p w14:paraId="057431DC" w14:textId="77777777" w:rsidR="005F2B47" w:rsidRPr="005F2B47" w:rsidRDefault="005F2B47" w:rsidP="005F2B47">
      <w:pPr>
        <w:rPr>
          <w:rFonts w:ascii="Calibri" w:hAnsi="Calibri"/>
        </w:rPr>
      </w:pPr>
    </w:p>
    <w:p w14:paraId="55A98549" w14:textId="77777777" w:rsidR="005F2B47" w:rsidRDefault="005F2B47" w:rsidP="005F2B47"/>
    <w:p w14:paraId="636B1C7B" w14:textId="77777777" w:rsidR="00F61F34" w:rsidRDefault="00F61F34"/>
    <w:sectPr w:rsidR="00F61F34" w:rsidSect="001A7D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3C49"/>
    <w:multiLevelType w:val="multilevel"/>
    <w:tmpl w:val="F9B0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7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16"/>
    <w:rsid w:val="001A7D9C"/>
    <w:rsid w:val="002D25E9"/>
    <w:rsid w:val="005F2B47"/>
    <w:rsid w:val="00693917"/>
    <w:rsid w:val="00CD0516"/>
    <w:rsid w:val="00F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42878"/>
  <w14:defaultImageDpi w14:val="300"/>
  <w15:chartTrackingRefBased/>
  <w15:docId w15:val="{4E77E56A-8982-F64F-BC5D-04BD02E5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B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orpsdetexte">
    <w:name w:val="Body Text"/>
    <w:basedOn w:val="Normal"/>
    <w:link w:val="CorpsdetexteCar"/>
    <w:semiHidden/>
    <w:rsid w:val="00CD0516"/>
    <w:rPr>
      <w:rFonts w:ascii="Comic Sans MS" w:eastAsia="Times New Roman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CD0516"/>
    <w:rPr>
      <w:rFonts w:ascii="Comic Sans MS" w:eastAsia="Times New Roman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fage/Library/Group%20Containers/UBF8T346G9.Office/User%20Content.localized/Templates.localized/CONTRAT%20DE%20LOCATION%20DE%20SAL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DE LOCATION DE SALLE.dot</Template>
  <TotalTime>7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 TEMA SARL</cp:lastModifiedBy>
  <cp:revision>2</cp:revision>
  <dcterms:created xsi:type="dcterms:W3CDTF">2022-09-02T17:01:00Z</dcterms:created>
  <dcterms:modified xsi:type="dcterms:W3CDTF">2022-09-07T14:46:00Z</dcterms:modified>
</cp:coreProperties>
</file>